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wp@wp.pl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+48604873474 ,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Szczerbiak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