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Milks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Naceva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21.11.1955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+359884201212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m__stoilova@abv.bg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Emil Stoilov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5.10.2015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