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Fenoy Prieto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39504407K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5/3/2007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+34623610792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laiafenoyprieto@gmail.com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Laia Fenoy Prieto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