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Victor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Solar Barredo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58449412H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06/11/2007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+34657016103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victorsolarbarredo@gmail.com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Victor Solar Barredo </w:t>
      </w:r>
      <w:r w:rsidR="00213D63">
        <w:rPr>
          <w:sz w:val="22"/>
          <w:szCs w:val="22"/>
          <w:lang w:val="en-US"/>
        </w:rPr>
        <w:br/>
        <w:t xml:space="preserve">                                                                                   </w:t>
      </w:r>
      <w:r w:rsidRPr="002F4A70" w:rsidR="002F4A70">
        <w:rPr>
          <w:sz w:val="22"/>
          <w:szCs w:val="22"/>
          <w:lang w:val="en-US"/>
        </w:rPr>
        <w:t>58449412H</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