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Elizabeta</w:t>
      </w:r>
      <w:r w:rsidR="00594BA5">
        <w:rPr>
          <w:sz w:val="20"/>
          <w:szCs w:val="20"/>
          <w:lang w:val="bg-BG"/>
        </w:rPr>
        <w:t xml:space="preserve"> </w:t>
      </w:r>
      <w:r w:rsidRPr="001D0D09">
        <w:rPr>
          <w:sz w:val="20"/>
          <w:szCs w:val="20"/>
        </w:rPr>
        <w:t>Ilievska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+38975721496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elilievska@yahoo.com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