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Sílvia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Vélez Molina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52915551A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3/6/1978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+34636195034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silviavlezmolina@gmail.com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Sílvia Vélez Molina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