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Arno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Coene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+32472804930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10/05/1990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arcoene@gmail.com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9230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Arno Coene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