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malwina</w:t>
      </w:r>
      <w:r w:rsidR="00594BA5">
        <w:rPr>
          <w:sz w:val="20"/>
          <w:szCs w:val="20"/>
          <w:lang w:val="bg-BG"/>
        </w:rPr>
        <w:t xml:space="preserve"> </w:t>
      </w:r>
      <w:r w:rsidRPr="001D0D09">
        <w:rPr>
          <w:sz w:val="20"/>
          <w:szCs w:val="20"/>
        </w:rPr>
        <w:t>draim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+48882098209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malwina.draim@gmail.com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