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Владимир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Балабанов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vbalabanov1337@gmail.com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+359887293001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1.5.1991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