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Luis Antonio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fernandes García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79403377V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Roque del Oeste, 15, La Laguna, España Arrecife  35558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fernandesgarcialuisantonio05@gmail.com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+34601988113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Héctor morales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Mencey Guadalupe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