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Konopacka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+48601716060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Witczak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Kajetan Witczak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Maja Witczak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Hanna Sobańska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Nikola Sobańska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21.01.2015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Jakub Sobański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14.12.2011</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