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Рамона  Цолова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15.2.2006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+359876731414</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ramonaq@abv.bg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5.12.2025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