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Modrzejewski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+48578220218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13.05.1984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Stanislaw modrzejewski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