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+3590879242511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mitko242511@icloud.com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Darina Slaveva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