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Gonzalo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44006472c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18/4/1972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+34634475739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gonzalogrm51@gmail.com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Gonzalo Garcia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