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Lewandowski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p.levvy@gmail.com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+48792493072 ,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Nina Lewandowska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24.04.2012</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06.12.2025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