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Isabel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Molina Barra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10905278n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Nora Castro Molina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21/10/2018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23/12/2025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Isabel Molina Barra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10905278n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