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Thato</w:t>
      </w:r>
      <w:r w:rsidR="00405CC1">
        <w:t xml:space="preserve"> </w:t>
      </w:r>
      <w:r w:rsidRPr="00405CC1" w:rsidR="00405CC1">
        <w:t>Blennis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9504095710085</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Thusego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2020/06/17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Khumo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2018/09/10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Dikatso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2013/07/27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