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olivier</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suerickx</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olivier@groupsuerickx.be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+32472251349</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12/03/1982</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1111</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Wielewaalstraat, Grobbendonk, Belgium Mövenpick El Gouna, Hurghada 2, Egypt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Mövenpick El Gouna, Hurghada 2, Egypt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Karen vervoort</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+32476862438</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Mathiz suerickx</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16/09/2011</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Mathieu suerickx</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01/10/2014</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28/12/2025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