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Ganster</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Philipp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31.08.1988</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66996 Ludwigswinkel, Deutschland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+49015140394983</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20.12.2025</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20.12.2025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20.12.2025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20.12.2025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