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Yuliyan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Grozdev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+359877334773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yuliyan.grozdev@yahoo.com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Katrin Grozdeva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