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Melissa</w:t>
      </w:r>
      <w:r w:rsidR="00405CC1">
        <w:t xml:space="preserve"> </w:t>
      </w:r>
      <w:r w:rsidRPr="00405CC1" w:rsidR="00405CC1">
        <w:t>Vanvuuren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9505050017085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