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Jordi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Garcia Jorba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46638293C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17/7/1979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+34657446811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martabaldega@gmail.com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Jordi Garcia Jorba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