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Lihi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Noteea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29.5.1987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+254700510891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yarden.halevy@gmail.com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29.12.2025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Berry Dean Yale Naomi Ella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17.4.2014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