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Keereshnie</w:t>
      </w:r>
      <w:r w:rsidR="00405CC1">
        <w:t xml:space="preserve"> </w:t>
      </w:r>
      <w:r w:rsidRPr="00405CC1" w:rsidR="00405CC1">
        <w:t>Dhoorgalu</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871010170085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Khai Ruby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Livya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2022/06/24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