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Lauren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Saville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54559255n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13/5/2000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+447305303531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laurenamysaville@gmail.com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31/12/2025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31/12/2025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Lauren Saville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