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Thelma</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8302220230082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Jaháziël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2012/09/24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Jehizkiah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Amaris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2018/05/07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