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Nádia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Araujo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+351933971613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256396817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nadiagraciela10@hotmail.com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4750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10/06/1998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Nádia Araujo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