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Noguera Segura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21041736W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+34652324469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martans0311@gmail.com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Noguera Segura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