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Jaume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Beltran Fàbrega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39527722z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10/6/2007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Súria,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+34644610229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maj16m@gmail.com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Jaume Beltran Fàbrega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