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Cesare Del Francia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4.12.2025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