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Carolina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Constant</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+351939395414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224760513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carolinaconstant@sapo.pt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1600-814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29/03/1979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Carolina Constant</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