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Woźniak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bartek.wozniak1016@wp.pl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+48661958167 ,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Bartek Woźniak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16.10.2012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