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Nicolas Massaro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+393772502249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