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Babich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andreybabich22867@gmail.com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+48733925486 ,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