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Angeline</w:t>
      </w:r>
      <w:r w:rsidR="00405CC1">
        <w:t xml:space="preserve"> </w:t>
      </w:r>
      <w:r w:rsidRPr="00405CC1" w:rsidR="00405CC1">
        <w:t>Gideons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861080485083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