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Damian Włóka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+48785071205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