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+48696798737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Grześkowiak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Grześkowiak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