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Emirhan</w:t>
      </w:r>
      <w:r w:rsidR="00594BA5">
        <w:rPr>
          <w:sz w:val="20"/>
          <w:szCs w:val="20"/>
          <w:lang w:val="bg-BG"/>
        </w:rPr>
        <w:t xml:space="preserve"> </w:t>
      </w:r>
      <w:r w:rsidRPr="001D0D09">
        <w:rPr>
          <w:sz w:val="20"/>
          <w:szCs w:val="20"/>
        </w:rPr>
        <w:t>Raychev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+359897928200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emirraychev@gmail.com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