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beginer123865122331@gmail.com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+3590876140675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14.6.2007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