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Antimov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+359883488733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ivo_rabota@abv.bg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Inna Antimova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