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Aoife Delvaille-Walsh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