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Antoshchak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+37069902308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Sofia Kosheleva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