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3.12.2025 г.</w:t>
      </w:r>
      <w:r w:rsidRPr="00451C51">
        <w:rPr>
          <w:rFonts w:cstheme="minorHAnsi"/>
          <w:lang w:val="bg-BG"/>
        </w:rPr>
        <w:t xml:space="preserve"> </w:t>
      </w:r>
      <w:r w:rsidRPr="003D7273">
        <w:rPr>
          <w:rFonts w:cstheme="minorHAnsi"/>
          <w:lang w:val="bg-BG"/>
        </w:rPr>
        <w:t xml:space="preserve">                                        </w:t>
      </w:r>
      <w:r w:rsidRPr="00451C51">
        <w:rPr>
          <w:rFonts w:cstheme="minorHAnsi"/>
          <w:lang w:val="bg-BG"/>
        </w:rPr>
        <w:t>Радослав Нешев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