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Тодорова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+359888698909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tedito08006@abv.bg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Пресияна Любенова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