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Georgi  Turlakov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25.6.1987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+359882487766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georgi.turlakov@gmail.com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