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Leon Waroński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+48793625320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22.06.2005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