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Georg</w:t>
      </w:r>
      <w:r w:rsidR="00405CC1">
        <w:t xml:space="preserve"> </w:t>
      </w:r>
      <w:r w:rsidRPr="00405CC1" w:rsidR="00405CC1">
        <w:t>Hennig</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7411015154083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Minè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