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Antonia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Deneva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21.4.1993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+359897084750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antoniyadeneva93@abv.bg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