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Tiffany</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Shu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+31629031225</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19/05/1989</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K5388717G</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tiffanylshu@gmail.com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2032ZE</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18/12/2025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Tiffany Shu</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